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3AC" w:rsidRPr="001A03AC" w:rsidRDefault="001A03AC" w:rsidP="001A03AC">
      <w:pPr>
        <w:shd w:val="clear" w:color="auto" w:fill="FFFFFF"/>
        <w:bidi/>
        <w:spacing w:after="255" w:line="600" w:lineRule="atLeast"/>
        <w:outlineLvl w:val="1"/>
        <w:rPr>
          <w:rFonts w:ascii="Droid Arabic Naskh" w:eastAsia="Times New Roman" w:hAnsi="Droid Arabic Naskh" w:cs="Times New Roman"/>
          <w:color w:val="151515"/>
          <w:sz w:val="44"/>
          <w:szCs w:val="36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 xml:space="preserve">رەزامەندی لەسەر پڕۆژەکان </w:t>
      </w:r>
      <w:r w:rsidRPr="001A03AC">
        <w:rPr>
          <w:rFonts w:ascii="Droid Arabic Naskh" w:eastAsia="Times New Roman" w:hAnsi="Droid Arabic Naskh" w:cs="Times New Roman" w:hint="cs"/>
          <w:color w:val="151515"/>
          <w:sz w:val="44"/>
          <w:szCs w:val="36"/>
          <w:rtl/>
          <w:lang w:eastAsia="en-GB"/>
        </w:rPr>
        <w:t>(</w:t>
      </w:r>
      <w:r w:rsidRPr="001A03AC">
        <w:rPr>
          <w:rFonts w:ascii="Droid Arabic Naskh" w:eastAsia="Times New Roman" w:hAnsi="Droid Arabic Naskh" w:cs="Times New Roman"/>
          <w:color w:val="151515"/>
          <w:sz w:val="44"/>
          <w:szCs w:val="36"/>
          <w:rtl/>
          <w:lang w:eastAsia="en-GB"/>
        </w:rPr>
        <w:t>هەموو ئەو پڕۆژانەی کە لایەنە پەیوەندیدارەکانی حکومەت ئاراستەی دەستەی پاراستن و چاککردنی ژینگە دەکرێن</w:t>
      </w:r>
      <w:r w:rsidRPr="001A03AC">
        <w:rPr>
          <w:rFonts w:ascii="Droid Arabic Naskh" w:eastAsia="Times New Roman" w:hAnsi="Droid Arabic Naskh" w:cs="Times New Roman" w:hint="cs"/>
          <w:color w:val="151515"/>
          <w:sz w:val="44"/>
          <w:szCs w:val="36"/>
          <w:rtl/>
          <w:lang w:eastAsia="en-GB"/>
        </w:rPr>
        <w:t>)</w:t>
      </w:r>
    </w:p>
    <w:p w:rsid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</w:pP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زنجیرە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DENV02</w:t>
      </w:r>
      <w:bookmarkStart w:id="0" w:name="_GoBack"/>
      <w:bookmarkEnd w:id="0"/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کەشفی شوێنی گشت پڕۆژەکان و پێدانی رێنماییە ژینگەییەکان و ئاگادارکردنەوەیان بە پابەندبوون و جێبەجێکردنی رێنماییە ژینگەییەکان کە لە یاسایی ژمارە (٨) ساڵی (٢٠٠٨) ی دەستەی پاراستن و چاککردنی ژینگە ئاماژەی پێدراوە . یاساکە هاوپێچ کراوە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مۆڵەتدان بە پڕۆژەکان بۆ دامەزراندن و کارکردن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٣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وەرگرتنی رێوشوێنی یاسایی و سزا پێ بژاردنیان بۆ ئەو پڕۆژانەی کە پابەندی رێنماییە ژینگەیەکان نابن، کە لە بەشی پشکنین دەکرێت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پڕۆژەی نیشتەجێبوون (هەموو ئەو پرۆژانەی نیشتەجێبوون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پڕۆژەی تەندروستی (نەخۆشخانە و کۆمەڵگای پزیشکی و عیادەکان و تاقیگەکان.هتد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٣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پڕۆژەی خزمەتگوزاری (سەمونخانەکان و بەنزینخانەکان .هتد هەموو پرۆژەکانی خزمەتگوزاری دەگرێتەوە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٤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پڕۆژەی گەشتوگوزار (هوتێل و مۆتێل و شاری یاری و رێستورانت و.هتد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٥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پڕۆژەی پیشەسازی (کارگەی بلۆک و سیرامیک و ئاسن و پلاستیک و قیر و.هتد هەر کارگەو هەر شوێنێکی پیشەسازی بێت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٦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پڕۆژەی کشتوکاڵی (دەواجن، بەخێوکردنی مەڕوماڵات و کارگەکانی کشتوکاڵ و هەموو پڕۆژە کشتوکاڵیەکان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٧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پڕۆژە جۆراو جۆرەکانی تر (پاڵاوگەو .هتد هەموو پڕۆژەکان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).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br/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رەزامەندی لەسەر پۆلینی پڕۆژەکان (أ، ب، ج) ە وەک لەخوارەوە دیاری کراوە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أ. ئەو پڕۆژانەی کەوا کاریگەری زۆریان لەسەر ژینگە هەیە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ب. ئەو پڕۆژانەی کەمەترسیان کەمترە واتا مامناوەندیە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lastRenderedPageBreak/>
        <w:t>ج. ئەو پڕۆژانەی کە کاریگەریان کەمە لەسەر پیسبوونی ژینگە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دەزگای بەرپرس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دەستەی پاراستن و چاككردنی ژینگە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مافی وەدەستهێنان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کەرتی گشتی (تەنها سەرۆکایەتیزانکۆی صەڵاحەددین سەردانی ئەو بەشەی کردووە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کەرتی تایبەت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مەبەست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 جێبەجێکردنی پرۆژەکان بەپێیی رێنمایی ژینگەیی ئاماژەپێکراو لە سەرەوە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.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مەرجەکان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دەبێت پابەندبێت بە رێنمایی ژینگەیی ژمارە (١)ی ساڵی (٢٠١٣) بە پێی یاسای ژمارە (٨)ی ساڵی (٢٠٠٨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).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بەڵگەنامەکان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وێنەیەک لە تاپۆی زەویەکەو گرێبەستی زەوییەکە (سند ملکیە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نەخشەی زەوی و نەخشەی پڕۆژەکە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٣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کەشفی ئەو پارچە زەویەی کە بۆ پرۆژەکە تەرخانکراوە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٤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نوسینی راپۆرت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٥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سایت پلانی شوێنی پڕۆژەکە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٦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پابەندبوون بەرێنمایی ژینگەیی ژمارە (١) ی ساڵی (٢٠١٣) پاشان رەزامەندی دەدرێت بە پرۆژەکە، بە پێی یاسای ژمارە (٨)ی ساڵی (٢٠٠٨). کە هاوپیچ کراوە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.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بریکاری و نوێنەریکردن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بەڵێ، دەکرێت لەرێگای بریکارەنامەوە بەدەست بھێندرێت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نرخی وەرگرتنی خزمەت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تێچووی ئەم خزمەتە بەپێی دوورو نزیکی شوێنی پڕۆژەکە و پۆڵینەکەی بە پێ (أ، ب، ج) دەگۆرێت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: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br/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پۆڵینی (أ) / لە (١٥٠،٠٠٠ تا ٣٠٠،٠٠٠) سەدو پەنجا تا سێ سەد هەزار دیناری عێراقی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پۆڵینی (ب) / لە (١٠٠،٠٠٠ تا ٢٠٠،٠٠٠) سەد تا دوو سەد هەزار دیناری عێراقی. بە پێی دووری پڕۆژەکە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lastRenderedPageBreak/>
        <w:t>٣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پۆڵینی (ج) لە (٢٠،٠٠٠ تا ١٠٠،٠٠٠) بیست تا سەد هەزار دیناری عێراقی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تێبینی // بڕێکی ئەو پارەیە تەرخان دەکرێت بۆ سەرۆک و ئەندامانی لێژنە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ماوەی پێویست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 وەڵامدانەوەی لایەنی پەیوەندیدار (٣) رۆژ پێویستە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 وەڵامدانەوەی سکاڵا (٧) رۆژ پێویستە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٣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پێدانی ماوە لە (١٥) رۆژ یان زیاتر بە پێی جۆری رێنماییەکان لە کاتی چاودێریکردن لە گەڵ خاوەن پڕۆژەکە، ئەگەر خاوەنی پڕۆژەکە کارەکانی بە رێکوپێکی جێبەجێ بکات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هەنگاوەکان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بەڕێوەبەری فەرمانگە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سەردانی بەشی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EIA (Environmental Impact Assessment Department)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بەشی هەڵسەنگاندنی کاریگەری ژینگەیی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٣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کەشفی شوێنی پرۆژەکە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٤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وەرگرتنی بەڵێنامە لە بەشی یاسایی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٥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رەزامەندی لەسەر پرۆژەکە بەپێی ی رێنمایی ژینگەیی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ژوورەکان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خزمەتخواز سەردانی (٦) ژوور دەکات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: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وەرگرتە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بەڕێوەبەری فەرمانگەی کاروباری هونەری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٣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بەشی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EIA (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بەش هەڵسەنگاندنی کاریگەری ژینگەیی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٤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بەشی یاسا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lastRenderedPageBreak/>
        <w:t>٥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سەرۆکی دەستە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٦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دەرکردە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واژو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(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٥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)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واژوو پێویستە بۆ بەدەستهێنانی ئەم خزمەتە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: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br/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واژووی ئەندامانی لێژنەی هەڵسەنگاندنی ژینگەیی (٤) ئەندام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لێپرسراوی بەشی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(EIA). (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هەڵسەنگاندنی کاریگەری ژینگەیی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٣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بەڕێوەبەری فەرمانگەی کاروباری هونەری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٤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بەڕێوەبەری بەشی یاسا، (بەڵێنامە وەردەگرێت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٥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سەرۆکی دەستە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 پێدانی رەزامەندی و هەڵسەنگاندنی راپۆرتی ژینگەیی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ژمارەی سەردان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خزمەتخواز (٣) جار سەردان دەکات. هەتا کەشف و دەرئەنجامی کەشف تەواو دەبێت ئەو ماوەیەی پێویستە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پێداویستی لە دامودەزگای تر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پێش داواکاری بۆ وەرگرتنی رەزامەندی و پەیوەستبوونی پڕۆژەکان پێویستە سەردانی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: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وەزارەتی کشتوکاڵ و سەرچاوەکانی ئاو، وەزارەتی شارەوانی و گەشتوگوزار، وەزارەتی پیشەسازی و بازرگانی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وەزارەتی کارەبا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وەزارەتی تەندروستی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٣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نوسینگەکانی هەڵسەنگاندنی کاریگەری ژینگەیی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(EIA) 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کەرتی تایبەت، بۆ ئامادەکردنی راپۆرتی هەڵسەنگاندنی کاریگەری ژینگەیی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زانیاری دەربارەی فۆرم و هاوپێچ</w:t>
      </w:r>
      <w:r w:rsidRPr="001A03A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1A03AC" w:rsidRPr="001A03AC" w:rsidRDefault="001A03AC" w:rsidP="001A03A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بەڵێ فۆرمی تایبەت هەیە بە کەشفی شوێنی پڕۆژەکان لە فەرمانگەکان پڕ دەکرێتەوە دوای کەشفەکە، پێویست بە واژووی وەرگرو خاوەن پڕۆژەکە دەکات</w:t>
      </w:r>
      <w:r w:rsidRPr="001A03A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.</w:t>
      </w:r>
    </w:p>
    <w:p w:rsidR="003E7A4B" w:rsidRDefault="003E7A4B" w:rsidP="001A03AC">
      <w:pPr>
        <w:bidi/>
      </w:pPr>
    </w:p>
    <w:sectPr w:rsidR="003E7A4B" w:rsidSect="00B313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Arabic Nask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AC"/>
    <w:rsid w:val="001A03AC"/>
    <w:rsid w:val="003E7A4B"/>
    <w:rsid w:val="00B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3D47"/>
  <w15:chartTrackingRefBased/>
  <w15:docId w15:val="{E5D96B44-AC64-3E42-8816-47314B44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03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03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3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ineage-item">
    <w:name w:val="lineage-item"/>
    <w:basedOn w:val="DefaultParagraphFont"/>
    <w:rsid w:val="001A03AC"/>
  </w:style>
  <w:style w:type="character" w:customStyle="1" w:styleId="Heading2Char">
    <w:name w:val="Heading 2 Char"/>
    <w:basedOn w:val="DefaultParagraphFont"/>
    <w:link w:val="Heading2"/>
    <w:uiPriority w:val="9"/>
    <w:rsid w:val="001A03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0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90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099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39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5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6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8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7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9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Rébaz Omer</dc:creator>
  <cp:keywords/>
  <dc:description/>
  <cp:lastModifiedBy>Rébaz Omer</cp:lastModifiedBy>
  <cp:revision>1</cp:revision>
  <dcterms:created xsi:type="dcterms:W3CDTF">2020-05-26T09:28:00Z</dcterms:created>
  <dcterms:modified xsi:type="dcterms:W3CDTF">2020-05-26T09:29:00Z</dcterms:modified>
</cp:coreProperties>
</file>